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5BE80" w14:textId="77777777" w:rsidR="00F70981" w:rsidRDefault="00F70981" w:rsidP="00F70981">
      <w:pPr>
        <w:jc w:val="center"/>
        <w:rPr>
          <w:rFonts w:ascii="Garamond" w:hAnsi="Garamond"/>
          <w:b/>
          <w:bCs/>
          <w:sz w:val="24"/>
          <w:szCs w:val="24"/>
        </w:rPr>
      </w:pPr>
      <w:r w:rsidRPr="008B1773">
        <w:rPr>
          <w:rFonts w:ascii="Garamond" w:hAnsi="Garamond"/>
          <w:b/>
          <w:bCs/>
          <w:sz w:val="24"/>
          <w:szCs w:val="24"/>
        </w:rPr>
        <w:t>EPR és Termékdíj asszisztens képzés</w:t>
      </w:r>
    </w:p>
    <w:p w14:paraId="780A29AD" w14:textId="12DE8FF2" w:rsidR="003016FF" w:rsidRDefault="003016FF" w:rsidP="00F70981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részletes tematika</w:t>
      </w:r>
    </w:p>
    <w:p w14:paraId="4076779E" w14:textId="622E92B8" w:rsidR="00BA459B" w:rsidRPr="008B1773" w:rsidRDefault="00BA459B" w:rsidP="00F70981">
      <w:pPr>
        <w:jc w:val="center"/>
        <w:rPr>
          <w:rFonts w:ascii="Garamond" w:hAnsi="Garamond"/>
          <w:b/>
          <w:bCs/>
          <w:sz w:val="24"/>
          <w:szCs w:val="24"/>
        </w:rPr>
      </w:pPr>
      <w:bookmarkStart w:id="0" w:name="_Hlk170824352"/>
      <w:r>
        <w:rPr>
          <w:rFonts w:ascii="Garamond" w:hAnsi="Garamond"/>
          <w:b/>
          <w:bCs/>
          <w:sz w:val="24"/>
          <w:szCs w:val="24"/>
        </w:rPr>
        <w:t xml:space="preserve">Munkaszám: </w:t>
      </w:r>
      <w:r w:rsidRPr="00BA459B">
        <w:rPr>
          <w:rFonts w:ascii="Garamond" w:hAnsi="Garamond"/>
          <w:b/>
          <w:bCs/>
          <w:sz w:val="24"/>
          <w:szCs w:val="24"/>
        </w:rPr>
        <w:t>FT</w:t>
      </w:r>
      <w:r>
        <w:rPr>
          <w:rFonts w:ascii="Garamond" w:hAnsi="Garamond"/>
          <w:b/>
          <w:bCs/>
          <w:sz w:val="24"/>
          <w:szCs w:val="24"/>
        </w:rPr>
        <w:t>EP</w:t>
      </w:r>
      <w:r w:rsidRPr="00BA459B">
        <w:rPr>
          <w:rFonts w:ascii="Garamond" w:hAnsi="Garamond"/>
          <w:b/>
          <w:bCs/>
          <w:sz w:val="24"/>
          <w:szCs w:val="24"/>
        </w:rPr>
        <w:t>R2409</w:t>
      </w:r>
    </w:p>
    <w:bookmarkEnd w:id="0"/>
    <w:p w14:paraId="0AFE495D" w14:textId="77777777" w:rsidR="00F70981" w:rsidRPr="00F70981" w:rsidRDefault="00F70981" w:rsidP="00F70981">
      <w:pPr>
        <w:rPr>
          <w:rFonts w:ascii="Garamond" w:hAnsi="Garamond"/>
          <w:sz w:val="24"/>
          <w:szCs w:val="24"/>
        </w:rPr>
      </w:pPr>
    </w:p>
    <w:p w14:paraId="68A93BCE" w14:textId="77777777" w:rsidR="00F70981" w:rsidRPr="00F70981" w:rsidRDefault="00F70981" w:rsidP="00F7098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>A képzés 3 tananyagegységből áll, ezek a következők:</w:t>
      </w:r>
    </w:p>
    <w:p w14:paraId="3F684400" w14:textId="77777777" w:rsidR="00F70981" w:rsidRPr="00F70981" w:rsidRDefault="00F70981" w:rsidP="00F709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Termékdíjköteles termékek és EPR köteles termékek lehatárolása</w:t>
      </w:r>
    </w:p>
    <w:p w14:paraId="1E0578A3" w14:textId="77777777" w:rsidR="00F70981" w:rsidRPr="00F70981" w:rsidRDefault="00F70981" w:rsidP="00F709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Kötelezettek, termékdíj-kötelezettség és adminisztráció a termékdíjban</w:t>
      </w:r>
    </w:p>
    <w:p w14:paraId="52F1C760" w14:textId="77777777" w:rsidR="00F70981" w:rsidRPr="00F70981" w:rsidRDefault="00F70981" w:rsidP="00F709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EPR gyártó, gyártói kötelezettségek, adminisztráció</w:t>
      </w:r>
    </w:p>
    <w:p w14:paraId="207A96A1" w14:textId="77777777" w:rsidR="00F70981" w:rsidRPr="00F70981" w:rsidRDefault="00F70981" w:rsidP="00F7098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19F14F6B" w14:textId="77777777" w:rsidR="00F70981" w:rsidRPr="00F70981" w:rsidRDefault="00F70981" w:rsidP="00F7098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b/>
          <w:bCs/>
          <w:i/>
          <w:iCs/>
          <w:color w:val="000080"/>
          <w:kern w:val="0"/>
          <w:sz w:val="24"/>
          <w:szCs w:val="24"/>
          <w:lang w:eastAsia="hu-HU"/>
          <w14:ligatures w14:val="none"/>
        </w:rPr>
        <w:t>1. Tananyagegység: Termékdíjköteles termékek és EPR köteles termékek lehatárolása</w:t>
      </w:r>
    </w:p>
    <w:p w14:paraId="598086CC" w14:textId="77777777" w:rsidR="00F70981" w:rsidRPr="00F70981" w:rsidRDefault="00F70981" w:rsidP="00F7098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résztvevők részletes áttekintést kapnak a környezetvédelmi termékdíj és az EPR alapvető rendeltetéséről, a termékdíjköteles termékek és az EPR köteles termékek meghatározásáról, valamint azok áruosztályozásáról. Megismerik a Kombinált Nómenklatúra értelmezésére vonatkozó általános szabályokat és a Kombinált Nómenklatúra használatát.</w:t>
      </w:r>
    </w:p>
    <w:p w14:paraId="32C03287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Áruismeret</w:t>
      </w: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, áruosztályozás szükségessége</w:t>
      </w:r>
    </w:p>
    <w:p w14:paraId="125F2689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Pr="00F70981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vámtarifa</w:t>
      </w: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használatának szabályai</w:t>
      </w:r>
    </w:p>
    <w:p w14:paraId="6755FFCD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Alapanyagok, félkész termékek és késztermékek megítélése a termékdíj szabályozásában</w:t>
      </w:r>
    </w:p>
    <w:p w14:paraId="694357DA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Nem termékdíjköteles termék alkotórésze, tartozéka szabály jellemzői</w:t>
      </w:r>
    </w:p>
    <w:p w14:paraId="578E341D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Részletesen a </w:t>
      </w:r>
      <w:r w:rsidRPr="00F70981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termékdíjköteles termékkörökről</w:t>
      </w: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: </w:t>
      </w:r>
    </w:p>
    <w:p w14:paraId="05722849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csomagolószer</w:t>
      </w:r>
    </w:p>
    <w:p w14:paraId="078033A4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akkumulátor</w:t>
      </w:r>
    </w:p>
    <w:p w14:paraId="5C49DA1E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egyéb kőolajtermék</w:t>
      </w:r>
    </w:p>
    <w:p w14:paraId="18418BF0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elektromos és elektronikus berendezés</w:t>
      </w:r>
    </w:p>
    <w:p w14:paraId="25A24444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gumiabroncs </w:t>
      </w:r>
    </w:p>
    <w:p w14:paraId="5D21A284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reklámhordozó papír </w:t>
      </w:r>
    </w:p>
    <w:p w14:paraId="6E649C89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irodai papír</w:t>
      </w:r>
    </w:p>
    <w:p w14:paraId="24D613E8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egyéb vegyipari termék</w:t>
      </w:r>
    </w:p>
    <w:p w14:paraId="43C6608E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egyéb műanyag termék</w:t>
      </w:r>
    </w:p>
    <w:p w14:paraId="2C73070C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Részletesen az </w:t>
      </w:r>
      <w:r w:rsidRPr="00F70981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hu-HU"/>
          <w14:ligatures w14:val="none"/>
        </w:rPr>
        <w:t>EPR köteles termékkörökről:</w:t>
      </w: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53E21A92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csomagolások </w:t>
      </w:r>
    </w:p>
    <w:p w14:paraId="24222A42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meghatározott egyszer használatos műanyagtermékek</w:t>
      </w:r>
    </w:p>
    <w:p w14:paraId="4DBBE9F0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elektromos és elektronikus berendezések</w:t>
      </w:r>
    </w:p>
    <w:p w14:paraId="3D0A6C5C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elemek és akkumulátorok</w:t>
      </w:r>
    </w:p>
    <w:p w14:paraId="53EBECE6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gépjárművek</w:t>
      </w:r>
    </w:p>
    <w:p w14:paraId="1CEC077A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gumiabroncs</w:t>
      </w:r>
    </w:p>
    <w:p w14:paraId="25E79795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irodai papír</w:t>
      </w:r>
    </w:p>
    <w:p w14:paraId="40AEF4D0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reklámhordozó papír</w:t>
      </w:r>
    </w:p>
    <w:p w14:paraId="12F2A68F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sütőolaj és zsír</w:t>
      </w:r>
    </w:p>
    <w:p w14:paraId="01EC6B02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meghatározott textil termékek</w:t>
      </w:r>
    </w:p>
    <w:p w14:paraId="65D1E1E6" w14:textId="77777777" w:rsidR="00F70981" w:rsidRPr="00F70981" w:rsidRDefault="00F70981" w:rsidP="00F7098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fabútorok</w:t>
      </w:r>
    </w:p>
    <w:p w14:paraId="3FD41AE9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Helyes termék lehatárolásánál a megnevezés és a vámtarifaszám megállapításának fontossága: a beszerzés, a termelési célú felhasználás és az értékesítés során</w:t>
      </w:r>
    </w:p>
    <w:p w14:paraId="47192BC5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Mit kell tenni, ha visszamenőleg megállapításra kerül, hogy helytelen a vámtarifaszám</w:t>
      </w:r>
    </w:p>
    <w:p w14:paraId="2BB0F737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Cikkszám, vámtarifaszám és KT, </w:t>
      </w:r>
      <w:proofErr w:type="spellStart"/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CsK</w:t>
      </w:r>
      <w:proofErr w:type="spellEnd"/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kód szerepe a termékdíj-kötelezettség teljesítésében</w:t>
      </w:r>
    </w:p>
    <w:p w14:paraId="3F08B9DE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EPR termékek azonosító kódszámai (KF kódok)</w:t>
      </w:r>
    </w:p>
    <w:p w14:paraId="4CCF5F07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KF kód felépítése és az adott EPR termék KF kód meghatározása,</w:t>
      </w:r>
    </w:p>
    <w:p w14:paraId="4A7D602A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KF kód szerepe az EPR kötelezettség teljesítésében,</w:t>
      </w:r>
    </w:p>
    <w:p w14:paraId="46DF162E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Vámtarifaszám ellenőrzése, a belső audit szerepe.</w:t>
      </w:r>
    </w:p>
    <w:p w14:paraId="7762C444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Gyakorlati példák.</w:t>
      </w:r>
    </w:p>
    <w:p w14:paraId="23105193" w14:textId="77777777" w:rsidR="00F70981" w:rsidRPr="00F70981" w:rsidRDefault="00F70981" w:rsidP="00F709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Konzultáció.</w:t>
      </w:r>
    </w:p>
    <w:p w14:paraId="44164B65" w14:textId="77777777" w:rsidR="00F70981" w:rsidRPr="00F70981" w:rsidRDefault="00F70981" w:rsidP="00F7098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2657371D" w14:textId="77777777" w:rsidR="00F70981" w:rsidRPr="00F70981" w:rsidRDefault="00F70981" w:rsidP="00F7098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b/>
          <w:bCs/>
          <w:i/>
          <w:iCs/>
          <w:color w:val="000080"/>
          <w:kern w:val="0"/>
          <w:sz w:val="24"/>
          <w:szCs w:val="24"/>
          <w:lang w:eastAsia="hu-HU"/>
          <w14:ligatures w14:val="none"/>
        </w:rPr>
        <w:t>2. Tananyagegység: Kötelezettek, termékdíj-kötelezettség és adminisztráció a termékdíjban</w:t>
      </w:r>
      <w:r w:rsidRPr="00F70981">
        <w:rPr>
          <w:rFonts w:ascii="Garamond" w:eastAsia="Times New Roman" w:hAnsi="Garamond" w:cs="Times New Roman"/>
          <w:b/>
          <w:bCs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7AEA09B4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Környezetvédelmi termékdíj általános rendelkezései </w:t>
      </w:r>
    </w:p>
    <w:p w14:paraId="7F834B1A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kötelezettek </w:t>
      </w:r>
    </w:p>
    <w:p w14:paraId="6AE52971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termékdíj-kötelezettség</w:t>
      </w:r>
    </w:p>
    <w:p w14:paraId="7473BDC6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készletre vétel vagy kibocsátás (forgalomba hozatal, felhasználás) választása</w:t>
      </w:r>
    </w:p>
    <w:p w14:paraId="17443A29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forgalomba hozatalra vonatkozó szabályok és részletek</w:t>
      </w:r>
    </w:p>
    <w:p w14:paraId="2F77F9A8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saját célú felhasználás értelmezése és alkalmazása</w:t>
      </w:r>
    </w:p>
    <w:p w14:paraId="28B175CE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készletre vétel szabályai</w:t>
      </w:r>
    </w:p>
    <w:p w14:paraId="3B011629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külföldről történő behozatal és kivitel a termékdíjban</w:t>
      </w:r>
    </w:p>
    <w:p w14:paraId="33BBF0D2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nem kell megfizetni jogcímek</w:t>
      </w:r>
    </w:p>
    <w:p w14:paraId="4C127E88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nem keletkezik kötelezettség jogcímek</w:t>
      </w:r>
    </w:p>
    <w:p w14:paraId="7C8D03DD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nem minősül forgalomba hozatalnak jogcímek</w:t>
      </w:r>
    </w:p>
    <w:p w14:paraId="48DA3B08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termékdíj-kötelezettség keletkezésének időpontjai</w:t>
      </w:r>
    </w:p>
    <w:p w14:paraId="77178495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termékdíj alapja, összetevői és mértéke</w:t>
      </w:r>
    </w:p>
    <w:p w14:paraId="5C4650CC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eljárási szabályok</w:t>
      </w:r>
    </w:p>
    <w:p w14:paraId="109687F1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képviseleti szabályok alapjai</w:t>
      </w:r>
    </w:p>
    <w:p w14:paraId="79E9D641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Termékdíj-kötelezettség teljesítése: </w:t>
      </w:r>
    </w:p>
    <w:p w14:paraId="1ACD742D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bejelentés </w:t>
      </w:r>
    </w:p>
    <w:p w14:paraId="56EE9FDD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termékdíj-megállapítás </w:t>
      </w:r>
    </w:p>
    <w:p w14:paraId="1B77BFFF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bevallás </w:t>
      </w:r>
    </w:p>
    <w:p w14:paraId="5C0D63E4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befizetés </w:t>
      </w:r>
    </w:p>
    <w:p w14:paraId="08BDFBE5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bizonylat kiállítás, bizonylat megőrzés</w:t>
      </w:r>
    </w:p>
    <w:p w14:paraId="7B754067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számlán történő feltüntetés</w:t>
      </w:r>
    </w:p>
    <w:p w14:paraId="5C34A2CE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nyilvántartás-vezetés </w:t>
      </w:r>
    </w:p>
    <w:p w14:paraId="6A56AE8C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adatszolgáltatás</w:t>
      </w:r>
    </w:p>
    <w:p w14:paraId="1A73186A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Cikkszám szerepe, vámtarifaszám szükségessége, KT – </w:t>
      </w:r>
      <w:proofErr w:type="spellStart"/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CsK</w:t>
      </w:r>
      <w:proofErr w:type="spellEnd"/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kód meghatározása és a beillesztése a vállalat termékdíj adminisztrációjába</w:t>
      </w:r>
    </w:p>
    <w:p w14:paraId="4C7C4F08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Számlázás részletei a termékdíjnál, illetve a számlán történő feltüntetés</w:t>
      </w:r>
    </w:p>
    <w:p w14:paraId="57F0CC68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Bevallás, valamint a termékdíj-előleg és a termékdíj-fizetés részlete</w:t>
      </w:r>
    </w:p>
    <w:p w14:paraId="4BDE9E34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Nyilatkozat adással történő beszerzés részletszabályai: </w:t>
      </w:r>
    </w:p>
    <w:p w14:paraId="3668045D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kötelezettre vonatkozó szabályok, adatszolgáltatás</w:t>
      </w:r>
    </w:p>
    <w:p w14:paraId="4F7C2499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kötelezett </w:t>
      </w:r>
      <w:proofErr w:type="spellStart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vevőjére</w:t>
      </w:r>
      <w:proofErr w:type="spellEnd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vonatkozó szabályok</w:t>
      </w:r>
    </w:p>
    <w:p w14:paraId="6894DFFD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nyilatkozat adással történő beszerzés jogcímei</w:t>
      </w:r>
    </w:p>
    <w:p w14:paraId="3261E805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nyilatkozattól eltérő felhasználás </w:t>
      </w:r>
    </w:p>
    <w:p w14:paraId="710ECC00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termékdíj visszamenőleges megfizetése és a késedelmi pótlék</w:t>
      </w:r>
    </w:p>
    <w:p w14:paraId="5FB50114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A szerződéssel történő termékdíj-kötelezettség átvállalása: </w:t>
      </w:r>
    </w:p>
    <w:p w14:paraId="3DF73774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általános és különös feltétele</w:t>
      </w:r>
    </w:p>
    <w:p w14:paraId="50173927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átvállalási szerződés kötelező tartalmi elemei</w:t>
      </w:r>
    </w:p>
    <w:p w14:paraId="25F8691B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átvállalási jogcímek</w:t>
      </w:r>
    </w:p>
    <w:p w14:paraId="45E505C7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lastRenderedPageBreak/>
        <w:t>bizonylatolás, számlán történő záradékolás szerepe</w:t>
      </w:r>
    </w:p>
    <w:p w14:paraId="7E1B7C61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átvállalás nyilvántartásba vétele a NAV felé</w:t>
      </w:r>
    </w:p>
    <w:p w14:paraId="7F7F9450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átvállalást érintő bevallás részletkérdései</w:t>
      </w:r>
    </w:p>
    <w:p w14:paraId="5C69C3A9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Mikor jogszerű és mikor hibás a teljesítés? Hibás teljesítés következményei?</w:t>
      </w:r>
    </w:p>
    <w:p w14:paraId="60841B4F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A termékdíj ellenőrzése, illetve az arra történő felkészülés! A belső audit fontossága</w:t>
      </w:r>
    </w:p>
    <w:p w14:paraId="47189BA3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Mi a teendő, ha kiderül, hogy az átvállalás nem vagy nem teljesen felel meg a jogszabályi feltételeknek?</w:t>
      </w:r>
    </w:p>
    <w:p w14:paraId="1617924F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Termékdíjátalány: </w:t>
      </w:r>
    </w:p>
    <w:p w14:paraId="2154AF3A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csekély mennyiségű kibocsátás</w:t>
      </w:r>
    </w:p>
    <w:p w14:paraId="48D30555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gépjármű átalány</w:t>
      </w:r>
    </w:p>
    <w:p w14:paraId="62806FBC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átalány bejelentése, bevallása, megfizetése és nyilvántartás szabályai</w:t>
      </w:r>
    </w:p>
    <w:p w14:paraId="744B61AD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Termékdíj raktár: </w:t>
      </w:r>
    </w:p>
    <w:p w14:paraId="0AEF16A6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Miért komplex megoldás a termékdíj raktár</w:t>
      </w:r>
    </w:p>
    <w:p w14:paraId="114487E5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Ipari és kereskedelmi termékdíj raktárra vonatkozó szabályok</w:t>
      </w:r>
    </w:p>
    <w:p w14:paraId="0D1E0867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betárolás, raktáron belüli tevékenység, kitárolás szabályai</w:t>
      </w:r>
    </w:p>
    <w:p w14:paraId="54351156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raktáron belüli értékesítés</w:t>
      </w:r>
    </w:p>
    <w:p w14:paraId="12E6F9BF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ideiglenes kitárolás</w:t>
      </w:r>
    </w:p>
    <w:p w14:paraId="4207BE46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adatszolgáltatás</w:t>
      </w:r>
    </w:p>
    <w:p w14:paraId="3E1B4B83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Termékdíj visszaigénylése </w:t>
      </w:r>
    </w:p>
    <w:p w14:paraId="382CB064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visszaigénylés jogcímek</w:t>
      </w:r>
    </w:p>
    <w:p w14:paraId="2577B0F7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visszaigénylési jogosultság keletkezésének időpontja</w:t>
      </w:r>
    </w:p>
    <w:p w14:paraId="7BCCB5E4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egyéb kőolajtermék termékdíjának visszaigénylése</w:t>
      </w:r>
    </w:p>
    <w:p w14:paraId="776AD493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visszaigényléshez szükséges számlatartalom</w:t>
      </w:r>
    </w:p>
    <w:p w14:paraId="586A0935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bejelentés és bevallás szabályai a visszaigénylés során</w:t>
      </w:r>
    </w:p>
    <w:p w14:paraId="76F00F31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nyilvántartási szabályok</w:t>
      </w:r>
    </w:p>
    <w:p w14:paraId="7283BBF1" w14:textId="77777777" w:rsidR="00F70981" w:rsidRPr="00F70981" w:rsidRDefault="00F70981" w:rsidP="00F709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visszaigénylés igazolásának szabályai</w:t>
      </w:r>
    </w:p>
    <w:p w14:paraId="42CDF12E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Bejelentés és bevallás teljesítésének nyomtatványai és azok kitöltése, valamint a kitöltés során tapasztalt jellemző hibák és hiányosságok, önellenőrzés szabályai.</w:t>
      </w:r>
    </w:p>
    <w:p w14:paraId="71AA4973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Ellenőrzés szabályai és az arra történő felkészülés!</w:t>
      </w:r>
    </w:p>
    <w:p w14:paraId="2CD0B584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Jogkövetkezmények az ellenőrzést követően!</w:t>
      </w:r>
    </w:p>
    <w:p w14:paraId="5DD062CA" w14:textId="77777777" w:rsidR="00F70981" w:rsidRPr="00F70981" w:rsidRDefault="00F70981" w:rsidP="00F709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Konzultáció</w:t>
      </w:r>
    </w:p>
    <w:p w14:paraId="1E6AD76C" w14:textId="77777777" w:rsidR="00F70981" w:rsidRPr="00F70981" w:rsidRDefault="00F70981" w:rsidP="00F7098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 </w:t>
      </w:r>
    </w:p>
    <w:p w14:paraId="03D6FD44" w14:textId="77777777" w:rsidR="00F70981" w:rsidRPr="00F70981" w:rsidRDefault="00F70981" w:rsidP="00F7098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b/>
          <w:bCs/>
          <w:color w:val="000080"/>
          <w:kern w:val="0"/>
          <w:sz w:val="24"/>
          <w:szCs w:val="24"/>
          <w:lang w:eastAsia="hu-HU"/>
          <w14:ligatures w14:val="none"/>
        </w:rPr>
        <w:t>3. Tananyagegység: EPR gyártó, gyártói kötelezettségek, adminisztráció</w:t>
      </w:r>
    </w:p>
    <w:p w14:paraId="69BEC190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EPR szerinti gyártó meghatározása (alanyi hatály)</w:t>
      </w:r>
    </w:p>
    <w:p w14:paraId="5614A36D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Gyártó EPR kötelezettségeinek teljesítése: </w:t>
      </w:r>
    </w:p>
    <w:p w14:paraId="70CE7EF0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kollektív teljesítés</w:t>
      </w:r>
    </w:p>
    <w:p w14:paraId="3CE89E12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egyéni teljesítés feltételei és szabályai</w:t>
      </w:r>
    </w:p>
    <w:p w14:paraId="4304ED22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forgalomba hozatalra vonatkozó szabályok és részletek</w:t>
      </w:r>
    </w:p>
    <w:p w14:paraId="2F0A0DF7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saját célú felhasználás értelmezése és alkalmazása</w:t>
      </w:r>
    </w:p>
    <w:p w14:paraId="2FC683B0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külföldi előállítású csomagolás lebontása</w:t>
      </w:r>
    </w:p>
    <w:p w14:paraId="6DB6D14C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nem minősül forgalomba hozatalnak jogcímek</w:t>
      </w:r>
    </w:p>
    <w:p w14:paraId="19885310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külföldről történő behozatal és kivitel</w:t>
      </w:r>
    </w:p>
    <w:p w14:paraId="1DE7496F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képviselet </w:t>
      </w:r>
    </w:p>
    <w:p w14:paraId="4CF8D8C7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műanyag </w:t>
      </w:r>
      <w:proofErr w:type="spellStart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hordtasak</w:t>
      </w:r>
      <w:proofErr w:type="spellEnd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értékesítője</w:t>
      </w:r>
    </w:p>
    <w:p w14:paraId="01A11FA4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több termékkör érintettsége egyidőben: </w:t>
      </w:r>
    </w:p>
    <w:p w14:paraId="1D4785C9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csomagolás </w:t>
      </w:r>
      <w:proofErr w:type="spellStart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vs</w:t>
      </w:r>
      <w:proofErr w:type="spellEnd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. reklámhordozó papír</w:t>
      </w:r>
    </w:p>
    <w:p w14:paraId="5BE43421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irodai papír </w:t>
      </w:r>
      <w:proofErr w:type="spellStart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vs</w:t>
      </w:r>
      <w:proofErr w:type="spellEnd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. reklámhordozó papír</w:t>
      </w:r>
    </w:p>
    <w:p w14:paraId="5CB0BF99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társított csomagolás</w:t>
      </w:r>
    </w:p>
    <w:p w14:paraId="03B33E6E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lastRenderedPageBreak/>
        <w:t>EPR termék tartozéka vagy alkotórésze is EPR termék</w:t>
      </w:r>
    </w:p>
    <w:p w14:paraId="0E6EC061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újrahasználható</w:t>
      </w:r>
      <w:proofErr w:type="spellEnd"/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csomagolószereket érintő változások</w:t>
      </w:r>
    </w:p>
    <w:p w14:paraId="49D7087A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Mentességek bevezetése</w:t>
      </w:r>
    </w:p>
    <w:p w14:paraId="596D15D9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EPR kötelezettség átvállalása</w:t>
      </w:r>
    </w:p>
    <w:p w14:paraId="48EC0464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Az EPR kötelezettség alóli mentesülés átvállalási szerződés vagy nyilatkozat alapján</w:t>
      </w:r>
    </w:p>
    <w:p w14:paraId="21715303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Nyilatkozattal beszerzés szabályai:</w:t>
      </w: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38A5609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általános és különös feltétele</w:t>
      </w:r>
    </w:p>
    <w:p w14:paraId="3D1356BC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kötelező tartalmi elemek</w:t>
      </w:r>
    </w:p>
    <w:p w14:paraId="29F33E5E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bizonylatolás, számlán történő záradékolás szerepe</w:t>
      </w:r>
    </w:p>
    <w:p w14:paraId="73AC6E58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nyilatkozat adattartalma</w:t>
      </w:r>
    </w:p>
    <w:p w14:paraId="391209C6" w14:textId="77777777" w:rsidR="00F70981" w:rsidRPr="00F70981" w:rsidRDefault="00F70981" w:rsidP="00F7098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külföldre történő kiszállítás igazolása</w:t>
      </w:r>
    </w:p>
    <w:p w14:paraId="040DC8AD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EPR kötelezettség keletkezésének időpontjai</w:t>
      </w:r>
    </w:p>
    <w:p w14:paraId="1FD83CDD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EPR díj mértéke</w:t>
      </w:r>
    </w:p>
    <w:p w14:paraId="45A39D9C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EPR díj megfizetése</w:t>
      </w:r>
    </w:p>
    <w:p w14:paraId="30E253C6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EPR termékek díjkódjai</w:t>
      </w:r>
    </w:p>
    <w:p w14:paraId="75B48E32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EPR adminisztráció: </w:t>
      </w:r>
    </w:p>
    <w:p w14:paraId="2AC00801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előregisztráció</w:t>
      </w:r>
    </w:p>
    <w:p w14:paraId="23FFE150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nyilvántartásba vétel kérelmezése</w:t>
      </w:r>
    </w:p>
    <w:p w14:paraId="2A737076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nyilvántartás vezetési kötelezettség</w:t>
      </w:r>
    </w:p>
    <w:p w14:paraId="29AE33C3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adatszolgáltatási kötelezettség</w:t>
      </w:r>
    </w:p>
    <w:p w14:paraId="1B0491F7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bizonylat kiállítás, bizonylat megőrzés</w:t>
      </w:r>
    </w:p>
    <w:p w14:paraId="19606735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számlán történő feltüntetés</w:t>
      </w:r>
    </w:p>
    <w:p w14:paraId="226411C1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Nyilvántartás vezetés kialakítása és annak rendszeres karbantartása</w:t>
      </w:r>
    </w:p>
    <w:p w14:paraId="7409E71C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Számlázás részletei</w:t>
      </w:r>
    </w:p>
    <w:p w14:paraId="3AF420BF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bizonylati és nyilvántartási rendszer összhangja</w:t>
      </w:r>
    </w:p>
    <w:p w14:paraId="429917BA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Adatszolgáltatás nyomtatványai, azok kitöltése</w:t>
      </w:r>
    </w:p>
    <w:p w14:paraId="06301A55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 xml:space="preserve">Termékdíj raktár és annak részletei: </w:t>
      </w:r>
    </w:p>
    <w:p w14:paraId="7E6EE799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Miért komplex megoldás a termékdíj raktár</w:t>
      </w:r>
    </w:p>
    <w:p w14:paraId="7FB7C5AD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Ipari és kereskedelmi termékdíj raktárra vonatkozó szabályok</w:t>
      </w:r>
    </w:p>
    <w:p w14:paraId="482769AB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betárolás, raktáron belüli tevékenység, kitárolás szabályai</w:t>
      </w:r>
    </w:p>
    <w:p w14:paraId="2B0DADA6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raktáron belüli értékesítés</w:t>
      </w:r>
    </w:p>
    <w:p w14:paraId="46CB7BB1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ideiglenes kitárolás</w:t>
      </w:r>
    </w:p>
    <w:p w14:paraId="07550C99" w14:textId="77777777" w:rsidR="00F70981" w:rsidRPr="00F70981" w:rsidRDefault="00F70981" w:rsidP="00F7098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i/>
          <w:iCs/>
          <w:kern w:val="0"/>
          <w:sz w:val="24"/>
          <w:szCs w:val="24"/>
          <w:lang w:eastAsia="hu-HU"/>
          <w14:ligatures w14:val="none"/>
        </w:rPr>
        <w:t>adatszolgáltatás</w:t>
      </w:r>
    </w:p>
    <w:p w14:paraId="64D0EE25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Áfa adóraktár és termékdíj raktár az EPR-ben</w:t>
      </w:r>
    </w:p>
    <w:p w14:paraId="3E4CF3DB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hulladékgazdálkodási hatóság felé megküldött adatok utólagos módosítása</w:t>
      </w:r>
    </w:p>
    <w:p w14:paraId="29340069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A gyártó az egyes tárgynegyedévekre vonatkozó adatszolgáltatásának adatait legkésőbb a tárgyévet követő év március 31-éig módosíthatja</w:t>
      </w:r>
    </w:p>
    <w:p w14:paraId="4B008C8B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EPR konzultációs testületeit</w:t>
      </w:r>
    </w:p>
    <w:p w14:paraId="6F1C8683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Ellenőrzés szabályai és az arra történő felkészülés</w:t>
      </w:r>
    </w:p>
    <w:p w14:paraId="34613D83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Jogkövetkezmények az ellenőrzést követően</w:t>
      </w:r>
    </w:p>
    <w:p w14:paraId="1181900D" w14:textId="77777777" w:rsidR="00F70981" w:rsidRPr="00F70981" w:rsidRDefault="00F70981" w:rsidP="00F709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</w:pPr>
      <w:r w:rsidRPr="00F70981">
        <w:rPr>
          <w:rFonts w:ascii="Garamond" w:eastAsia="Times New Roman" w:hAnsi="Garamond" w:cs="Times New Roman"/>
          <w:kern w:val="0"/>
          <w:sz w:val="24"/>
          <w:szCs w:val="24"/>
          <w:lang w:eastAsia="hu-HU"/>
          <w14:ligatures w14:val="none"/>
        </w:rPr>
        <w:t>Konzultáció</w:t>
      </w:r>
    </w:p>
    <w:p w14:paraId="3C3FF80F" w14:textId="1FB87971" w:rsidR="00F70981" w:rsidRPr="00F70981" w:rsidRDefault="00F70981" w:rsidP="00F70981">
      <w:pPr>
        <w:rPr>
          <w:rFonts w:ascii="Garamond" w:hAnsi="Garamond"/>
          <w:sz w:val="24"/>
          <w:szCs w:val="24"/>
        </w:rPr>
      </w:pPr>
    </w:p>
    <w:sectPr w:rsidR="00F70981" w:rsidRPr="00F7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1365"/>
    <w:multiLevelType w:val="hybridMultilevel"/>
    <w:tmpl w:val="5588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9ED"/>
    <w:multiLevelType w:val="multilevel"/>
    <w:tmpl w:val="0008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A070E"/>
    <w:multiLevelType w:val="hybridMultilevel"/>
    <w:tmpl w:val="96A84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2A69"/>
    <w:multiLevelType w:val="multilevel"/>
    <w:tmpl w:val="748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645DA"/>
    <w:multiLevelType w:val="hybridMultilevel"/>
    <w:tmpl w:val="E75411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11A0B"/>
    <w:multiLevelType w:val="multilevel"/>
    <w:tmpl w:val="8692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D3724"/>
    <w:multiLevelType w:val="hybridMultilevel"/>
    <w:tmpl w:val="3E4A1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3D7E"/>
    <w:multiLevelType w:val="hybridMultilevel"/>
    <w:tmpl w:val="61F8E1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1544A"/>
    <w:multiLevelType w:val="hybridMultilevel"/>
    <w:tmpl w:val="DD824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A3ECA"/>
    <w:multiLevelType w:val="hybridMultilevel"/>
    <w:tmpl w:val="0CB039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275D6"/>
    <w:multiLevelType w:val="multilevel"/>
    <w:tmpl w:val="B112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15934"/>
    <w:multiLevelType w:val="hybridMultilevel"/>
    <w:tmpl w:val="B5BC5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E1F55"/>
    <w:multiLevelType w:val="hybridMultilevel"/>
    <w:tmpl w:val="4F028A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74584">
    <w:abstractNumId w:val="7"/>
  </w:num>
  <w:num w:numId="2" w16cid:durableId="1697343736">
    <w:abstractNumId w:val="9"/>
  </w:num>
  <w:num w:numId="3" w16cid:durableId="842207829">
    <w:abstractNumId w:val="0"/>
  </w:num>
  <w:num w:numId="4" w16cid:durableId="1939557569">
    <w:abstractNumId w:val="11"/>
  </w:num>
  <w:num w:numId="5" w16cid:durableId="229969833">
    <w:abstractNumId w:val="12"/>
  </w:num>
  <w:num w:numId="6" w16cid:durableId="453404293">
    <w:abstractNumId w:val="8"/>
  </w:num>
  <w:num w:numId="7" w16cid:durableId="1958020072">
    <w:abstractNumId w:val="4"/>
  </w:num>
  <w:num w:numId="8" w16cid:durableId="674959297">
    <w:abstractNumId w:val="2"/>
  </w:num>
  <w:num w:numId="9" w16cid:durableId="418714558">
    <w:abstractNumId w:val="6"/>
  </w:num>
  <w:num w:numId="10" w16cid:durableId="1479297976">
    <w:abstractNumId w:val="3"/>
  </w:num>
  <w:num w:numId="11" w16cid:durableId="691609177">
    <w:abstractNumId w:val="5"/>
  </w:num>
  <w:num w:numId="12" w16cid:durableId="605773495">
    <w:abstractNumId w:val="1"/>
  </w:num>
  <w:num w:numId="13" w16cid:durableId="1160195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81"/>
    <w:rsid w:val="003016FF"/>
    <w:rsid w:val="006A2AFD"/>
    <w:rsid w:val="008145E8"/>
    <w:rsid w:val="008B1773"/>
    <w:rsid w:val="00B94F7D"/>
    <w:rsid w:val="00BA459B"/>
    <w:rsid w:val="00F7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23CF"/>
  <w15:chartTrackingRefBased/>
  <w15:docId w15:val="{FC16F595-8A89-4052-8CA4-A4D510C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924</Words>
  <Characters>6376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Szabolcs</dc:creator>
  <cp:keywords/>
  <dc:description/>
  <cp:lastModifiedBy>Farkas Ildikó</cp:lastModifiedBy>
  <cp:revision>2</cp:revision>
  <dcterms:created xsi:type="dcterms:W3CDTF">2024-07-02T13:06:00Z</dcterms:created>
  <dcterms:modified xsi:type="dcterms:W3CDTF">2024-07-02T13:06:00Z</dcterms:modified>
</cp:coreProperties>
</file>